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F7764" w:rsidRPr="00972F73" w:rsidRDefault="00CF7764" w:rsidP="00CF7764">
      <w:pPr>
        <w:rPr>
          <w:rFonts w:asciiTheme="minorHAnsi" w:hAnsiTheme="minorHAnsi" w:cstheme="minorHAnsi"/>
          <w:b/>
          <w:sz w:val="28"/>
          <w:szCs w:val="28"/>
        </w:rPr>
      </w:pPr>
      <w:r>
        <w:rPr>
          <w:rFonts w:asciiTheme="minorHAnsi" w:hAnsiTheme="minorHAnsi" w:cstheme="minorHAnsi"/>
          <w:b/>
          <w:sz w:val="28"/>
          <w:szCs w:val="28"/>
        </w:rPr>
        <w:t xml:space="preserve">The Heat is </w:t>
      </w:r>
      <w:proofErr w:type="gramStart"/>
      <w:r>
        <w:rPr>
          <w:rFonts w:asciiTheme="minorHAnsi" w:hAnsiTheme="minorHAnsi" w:cstheme="minorHAnsi"/>
          <w:b/>
          <w:sz w:val="28"/>
          <w:szCs w:val="28"/>
        </w:rPr>
        <w:t>On</w:t>
      </w:r>
      <w:proofErr w:type="gramEnd"/>
    </w:p>
    <w:p w:rsidR="00CF7764" w:rsidRPr="00B654E9" w:rsidRDefault="00CF7764" w:rsidP="00CF7764">
      <w:pPr>
        <w:spacing w:after="120"/>
        <w:rPr>
          <w:rFonts w:asciiTheme="minorHAnsi" w:hAnsiTheme="minorHAnsi" w:cstheme="minorHAnsi"/>
        </w:rPr>
      </w:pPr>
      <w:r>
        <w:rPr>
          <w:rFonts w:asciiTheme="minorHAnsi" w:hAnsiTheme="minorHAnsi" w:cstheme="minorHAnsi"/>
        </w:rPr>
        <w:t>It’s not the heat, it’s the humidity! Unless you work outdoors, that is. Then it’s both. Working outside on a nice summer day can be a pleasure. But if your job takes you outdoors when it’s hot and humid, it can stop being pleasurable and become downright dangerous. In 2015 alone, 37 workers died and 2,010 were injured from environmental heat exposure.</w:t>
      </w:r>
      <w:r w:rsidRPr="00CE0C1E">
        <w:rPr>
          <w:rFonts w:asciiTheme="minorHAnsi" w:hAnsiTheme="minorHAnsi" w:cstheme="minorHAnsi"/>
          <w:vertAlign w:val="superscript"/>
        </w:rPr>
        <w:t>1</w:t>
      </w:r>
    </w:p>
    <w:p w:rsidR="00CF7764" w:rsidRPr="00B654E9" w:rsidRDefault="00CF7764" w:rsidP="00CF7764">
      <w:pPr>
        <w:rPr>
          <w:rFonts w:asciiTheme="minorHAnsi" w:hAnsiTheme="minorHAnsi" w:cstheme="minorHAnsi"/>
          <w:b/>
        </w:rPr>
      </w:pPr>
      <w:r>
        <w:rPr>
          <w:rFonts w:asciiTheme="minorHAnsi" w:hAnsiTheme="minorHAnsi" w:cstheme="minorHAnsi"/>
          <w:b/>
        </w:rPr>
        <w:t>The dangers of h</w:t>
      </w:r>
      <w:r w:rsidRPr="00B654E9">
        <w:rPr>
          <w:rFonts w:asciiTheme="minorHAnsi" w:hAnsiTheme="minorHAnsi" w:cstheme="minorHAnsi"/>
          <w:b/>
        </w:rPr>
        <w:t>eat</w:t>
      </w:r>
    </w:p>
    <w:p w:rsidR="00CF7764" w:rsidRPr="00B654E9" w:rsidRDefault="00922362" w:rsidP="00CF7764">
      <w:pPr>
        <w:spacing w:after="120"/>
        <w:rPr>
          <w:rFonts w:asciiTheme="minorHAnsi" w:hAnsiTheme="minorHAnsi" w:cstheme="minorHAnsi"/>
        </w:rPr>
      </w:pPr>
      <w:r>
        <w:rPr>
          <w:rFonts w:asciiTheme="minorHAnsi" w:hAnsiTheme="minorHAnsi" w:cstheme="minorHAnsi"/>
        </w:rPr>
        <w:t>Preparing for and handling</w:t>
      </w:r>
      <w:r w:rsidR="00CF7764" w:rsidRPr="00B654E9">
        <w:rPr>
          <w:rFonts w:asciiTheme="minorHAnsi" w:hAnsiTheme="minorHAnsi" w:cstheme="minorHAnsi"/>
        </w:rPr>
        <w:t xml:space="preserve"> </w:t>
      </w:r>
      <w:r w:rsidR="00CF7764">
        <w:rPr>
          <w:rFonts w:asciiTheme="minorHAnsi" w:hAnsiTheme="minorHAnsi" w:cstheme="minorHAnsi"/>
        </w:rPr>
        <w:t>working in heat and humidity can provide</w:t>
      </w:r>
      <w:r w:rsidR="00CF7764" w:rsidRPr="00B654E9">
        <w:rPr>
          <w:rFonts w:asciiTheme="minorHAnsi" w:hAnsiTheme="minorHAnsi" w:cstheme="minorHAnsi"/>
        </w:rPr>
        <w:t xml:space="preserve"> </w:t>
      </w:r>
      <w:r w:rsidR="00CF7764">
        <w:rPr>
          <w:rFonts w:asciiTheme="minorHAnsi" w:hAnsiTheme="minorHAnsi" w:cstheme="minorHAnsi"/>
        </w:rPr>
        <w:t>protection</w:t>
      </w:r>
      <w:r w:rsidR="00CF7764" w:rsidRPr="00B654E9">
        <w:rPr>
          <w:rFonts w:asciiTheme="minorHAnsi" w:hAnsiTheme="minorHAnsi" w:cstheme="minorHAnsi"/>
        </w:rPr>
        <w:t xml:space="preserve"> from</w:t>
      </w:r>
      <w:r w:rsidR="00CF7764">
        <w:rPr>
          <w:rFonts w:asciiTheme="minorHAnsi" w:hAnsiTheme="minorHAnsi" w:cstheme="minorHAnsi"/>
        </w:rPr>
        <w:t xml:space="preserve"> potentially deadly conditions</w:t>
      </w:r>
      <w:r w:rsidR="00CF7764" w:rsidRPr="00B654E9">
        <w:rPr>
          <w:rFonts w:asciiTheme="minorHAnsi" w:hAnsiTheme="minorHAnsi" w:cstheme="minorHAnsi"/>
        </w:rPr>
        <w:t>.</w:t>
      </w:r>
      <w:r w:rsidR="00CF7764">
        <w:rPr>
          <w:rFonts w:asciiTheme="minorHAnsi" w:hAnsiTheme="minorHAnsi" w:cstheme="minorHAnsi"/>
        </w:rPr>
        <w:t xml:space="preserve"> Your</w:t>
      </w:r>
      <w:r w:rsidR="00CF7764" w:rsidRPr="00B654E9">
        <w:rPr>
          <w:rFonts w:asciiTheme="minorHAnsi" w:hAnsiTheme="minorHAnsi" w:cstheme="minorHAnsi"/>
        </w:rPr>
        <w:t xml:space="preserve"> body </w:t>
      </w:r>
      <w:r w:rsidR="00CF7764">
        <w:rPr>
          <w:rFonts w:asciiTheme="minorHAnsi" w:hAnsiTheme="minorHAnsi" w:cstheme="minorHAnsi"/>
        </w:rPr>
        <w:t xml:space="preserve">is designed to cool itself and normally </w:t>
      </w:r>
      <w:r w:rsidR="00CF7764" w:rsidRPr="00B654E9">
        <w:rPr>
          <w:rFonts w:asciiTheme="minorHAnsi" w:hAnsiTheme="minorHAnsi" w:cstheme="minorHAnsi"/>
        </w:rPr>
        <w:t>do</w:t>
      </w:r>
      <w:r w:rsidR="00CF7764">
        <w:rPr>
          <w:rFonts w:asciiTheme="minorHAnsi" w:hAnsiTheme="minorHAnsi" w:cstheme="minorHAnsi"/>
        </w:rPr>
        <w:t>es a good job. B</w:t>
      </w:r>
      <w:r w:rsidR="00CF7764" w:rsidRPr="00B654E9">
        <w:rPr>
          <w:rFonts w:asciiTheme="minorHAnsi" w:hAnsiTheme="minorHAnsi" w:cstheme="minorHAnsi"/>
        </w:rPr>
        <w:t>ut</w:t>
      </w:r>
      <w:r w:rsidR="00CF7764">
        <w:rPr>
          <w:rFonts w:asciiTheme="minorHAnsi" w:hAnsiTheme="minorHAnsi" w:cstheme="minorHAnsi"/>
        </w:rPr>
        <w:t>,</w:t>
      </w:r>
      <w:r w:rsidR="00CF7764" w:rsidRPr="00B654E9">
        <w:rPr>
          <w:rFonts w:asciiTheme="minorHAnsi" w:hAnsiTheme="minorHAnsi" w:cstheme="minorHAnsi"/>
        </w:rPr>
        <w:t xml:space="preserve"> if </w:t>
      </w:r>
      <w:r w:rsidR="00CF7764">
        <w:rPr>
          <w:rFonts w:asciiTheme="minorHAnsi" w:hAnsiTheme="minorHAnsi" w:cstheme="minorHAnsi"/>
        </w:rPr>
        <w:t xml:space="preserve">you’re </w:t>
      </w:r>
      <w:r w:rsidR="00CF7764" w:rsidRPr="00B654E9">
        <w:rPr>
          <w:rFonts w:asciiTheme="minorHAnsi" w:hAnsiTheme="minorHAnsi" w:cstheme="minorHAnsi"/>
        </w:rPr>
        <w:t xml:space="preserve">exposed to </w:t>
      </w:r>
      <w:r w:rsidR="00CF7764">
        <w:rPr>
          <w:rFonts w:asciiTheme="minorHAnsi" w:hAnsiTheme="minorHAnsi" w:cstheme="minorHAnsi"/>
        </w:rPr>
        <w:t>extreme heat</w:t>
      </w:r>
      <w:r w:rsidR="00CF7764" w:rsidRPr="00B654E9">
        <w:rPr>
          <w:rFonts w:asciiTheme="minorHAnsi" w:hAnsiTheme="minorHAnsi" w:cstheme="minorHAnsi"/>
        </w:rPr>
        <w:t xml:space="preserve"> for too long, </w:t>
      </w:r>
      <w:r w:rsidR="00CF7764">
        <w:rPr>
          <w:rFonts w:asciiTheme="minorHAnsi" w:hAnsiTheme="minorHAnsi" w:cstheme="minorHAnsi"/>
        </w:rPr>
        <w:t xml:space="preserve">sweat a lot and don’t rehydrate, </w:t>
      </w:r>
      <w:r w:rsidR="00CF7764" w:rsidRPr="00B654E9">
        <w:rPr>
          <w:rFonts w:asciiTheme="minorHAnsi" w:hAnsiTheme="minorHAnsi" w:cstheme="minorHAnsi"/>
        </w:rPr>
        <w:t>your cooling system may fail</w:t>
      </w:r>
      <w:r w:rsidR="00CF7764">
        <w:rPr>
          <w:rFonts w:asciiTheme="minorHAnsi" w:hAnsiTheme="minorHAnsi" w:cstheme="minorHAnsi"/>
        </w:rPr>
        <w:t>.</w:t>
      </w:r>
      <w:r w:rsidR="00CF7764" w:rsidRPr="00B654E9">
        <w:rPr>
          <w:rFonts w:asciiTheme="minorHAnsi" w:hAnsiTheme="minorHAnsi" w:cstheme="minorHAnsi"/>
        </w:rPr>
        <w:t xml:space="preserve"> </w:t>
      </w:r>
      <w:r w:rsidR="00CF7764">
        <w:rPr>
          <w:rFonts w:asciiTheme="minorHAnsi" w:hAnsiTheme="minorHAnsi" w:cstheme="minorHAnsi"/>
        </w:rPr>
        <w:t>If that happens, watch out!</w:t>
      </w:r>
      <w:r w:rsidR="00CF7764" w:rsidRPr="00B654E9">
        <w:rPr>
          <w:rFonts w:asciiTheme="minorHAnsi" w:hAnsiTheme="minorHAnsi" w:cstheme="minorHAnsi"/>
        </w:rPr>
        <w:t xml:space="preserve"> </w:t>
      </w:r>
      <w:r w:rsidR="00CF7764">
        <w:rPr>
          <w:rFonts w:asciiTheme="minorHAnsi" w:hAnsiTheme="minorHAnsi" w:cstheme="minorHAnsi"/>
        </w:rPr>
        <w:t>A heat-related illness</w:t>
      </w:r>
      <w:r w:rsidR="00CF7764" w:rsidRPr="00B654E9">
        <w:rPr>
          <w:rFonts w:asciiTheme="minorHAnsi" w:hAnsiTheme="minorHAnsi" w:cstheme="minorHAnsi"/>
        </w:rPr>
        <w:t xml:space="preserve"> can start slowly—you may not even </w:t>
      </w:r>
      <w:r w:rsidR="00CF7764">
        <w:rPr>
          <w:rFonts w:asciiTheme="minorHAnsi" w:hAnsiTheme="minorHAnsi" w:cstheme="minorHAnsi"/>
        </w:rPr>
        <w:t>realize it’s happening</w:t>
      </w:r>
      <w:r w:rsidR="00CF7764" w:rsidRPr="00B654E9">
        <w:rPr>
          <w:rFonts w:asciiTheme="minorHAnsi" w:hAnsiTheme="minorHAnsi" w:cstheme="minorHAnsi"/>
        </w:rPr>
        <w:t>—but it can quickly get worse if it</w:t>
      </w:r>
      <w:r w:rsidR="00CF7764">
        <w:rPr>
          <w:rFonts w:asciiTheme="minorHAnsi" w:hAnsiTheme="minorHAnsi" w:cstheme="minorHAnsi"/>
        </w:rPr>
        <w:t>’s</w:t>
      </w:r>
      <w:r w:rsidR="00CF7764" w:rsidRPr="00B654E9">
        <w:rPr>
          <w:rFonts w:asciiTheme="minorHAnsi" w:hAnsiTheme="minorHAnsi" w:cstheme="minorHAnsi"/>
        </w:rPr>
        <w:t xml:space="preserve"> </w:t>
      </w:r>
      <w:r w:rsidR="00CF7764">
        <w:rPr>
          <w:rFonts w:asciiTheme="minorHAnsi" w:hAnsiTheme="minorHAnsi" w:cstheme="minorHAnsi"/>
        </w:rPr>
        <w:t>not</w:t>
      </w:r>
      <w:r w:rsidR="00CF7764" w:rsidRPr="00B654E9">
        <w:rPr>
          <w:rFonts w:asciiTheme="minorHAnsi" w:hAnsiTheme="minorHAnsi" w:cstheme="minorHAnsi"/>
        </w:rPr>
        <w:t xml:space="preserve"> treated.</w:t>
      </w:r>
      <w:r w:rsidR="00CF7764" w:rsidRPr="00972F73">
        <w:rPr>
          <w:rFonts w:asciiTheme="minorHAnsi" w:hAnsiTheme="minorHAnsi" w:cstheme="minorHAnsi"/>
        </w:rPr>
        <w:t xml:space="preserve"> </w:t>
      </w:r>
    </w:p>
    <w:p w:rsidR="00CF7764" w:rsidRPr="00457511" w:rsidRDefault="00CF7764" w:rsidP="00CF7764">
      <w:pPr>
        <w:rPr>
          <w:rFonts w:asciiTheme="minorHAnsi" w:hAnsiTheme="minorHAnsi" w:cstheme="minorHAnsi"/>
          <w:b/>
        </w:rPr>
      </w:pPr>
      <w:r w:rsidRPr="00457511">
        <w:rPr>
          <w:rFonts w:asciiTheme="minorHAnsi" w:hAnsiTheme="minorHAnsi" w:cstheme="minorHAnsi"/>
          <w:b/>
        </w:rPr>
        <w:t>Heat-related illnesses and warning signs</w:t>
      </w:r>
      <w:r w:rsidRPr="00997A38">
        <w:rPr>
          <w:rFonts w:asciiTheme="minorHAnsi" w:hAnsiTheme="minorHAnsi" w:cstheme="minorHAnsi"/>
          <w:b/>
          <w:vertAlign w:val="superscript"/>
        </w:rPr>
        <w:t>2</w:t>
      </w:r>
    </w:p>
    <w:p w:rsidR="00CF7764" w:rsidRPr="00B654E9" w:rsidRDefault="00CF7764" w:rsidP="00CF7764">
      <w:pPr>
        <w:pStyle w:val="ListParagraph"/>
        <w:numPr>
          <w:ilvl w:val="0"/>
          <w:numId w:val="1"/>
        </w:numPr>
        <w:spacing w:after="120"/>
        <w:ind w:left="540" w:hanging="180"/>
        <w:rPr>
          <w:rFonts w:asciiTheme="minorHAnsi" w:hAnsiTheme="minorHAnsi" w:cstheme="minorHAnsi"/>
        </w:rPr>
      </w:pPr>
      <w:r>
        <w:rPr>
          <w:rFonts w:asciiTheme="minorHAnsi" w:hAnsiTheme="minorHAnsi" w:cstheme="minorHAnsi"/>
        </w:rPr>
        <w:t>Basically</w:t>
      </w:r>
      <w:r w:rsidRPr="00B654E9">
        <w:rPr>
          <w:rFonts w:asciiTheme="minorHAnsi" w:hAnsiTheme="minorHAnsi" w:cstheme="minorHAnsi"/>
        </w:rPr>
        <w:t>,</w:t>
      </w:r>
      <w:r w:rsidRPr="00B654E9">
        <w:rPr>
          <w:rFonts w:asciiTheme="minorHAnsi" w:hAnsiTheme="minorHAnsi" w:cstheme="minorHAnsi"/>
          <w:b/>
        </w:rPr>
        <w:t xml:space="preserve"> heat cramps</w:t>
      </w:r>
      <w:r w:rsidRPr="00B654E9">
        <w:rPr>
          <w:rFonts w:asciiTheme="minorHAnsi" w:hAnsiTheme="minorHAnsi" w:cstheme="minorHAnsi"/>
        </w:rPr>
        <w:t xml:space="preserve"> are Charley horses</w:t>
      </w:r>
      <w:r>
        <w:rPr>
          <w:rFonts w:asciiTheme="minorHAnsi" w:hAnsiTheme="minorHAnsi" w:cstheme="minorHAnsi"/>
        </w:rPr>
        <w:t xml:space="preserve"> and can be an early warning sign of heat-related illness</w:t>
      </w:r>
      <w:r w:rsidRPr="00B654E9">
        <w:rPr>
          <w:rFonts w:asciiTheme="minorHAnsi" w:hAnsiTheme="minorHAnsi" w:cstheme="minorHAnsi"/>
        </w:rPr>
        <w:t xml:space="preserve">. </w:t>
      </w:r>
    </w:p>
    <w:p w:rsidR="00CF7764" w:rsidRPr="00B654E9" w:rsidRDefault="00CF7764" w:rsidP="00CF7764">
      <w:pPr>
        <w:pStyle w:val="ListParagraph"/>
        <w:numPr>
          <w:ilvl w:val="0"/>
          <w:numId w:val="1"/>
        </w:numPr>
        <w:spacing w:after="120"/>
        <w:ind w:left="540" w:hanging="180"/>
        <w:rPr>
          <w:rFonts w:asciiTheme="minorHAnsi" w:hAnsiTheme="minorHAnsi" w:cstheme="minorHAnsi"/>
        </w:rPr>
      </w:pPr>
      <w:r w:rsidRPr="00B654E9">
        <w:rPr>
          <w:rFonts w:asciiTheme="minorHAnsi" w:hAnsiTheme="minorHAnsi" w:cstheme="minorHAnsi"/>
          <w:b/>
        </w:rPr>
        <w:t>Heat exhaustion</w:t>
      </w:r>
      <w:r w:rsidRPr="00B654E9">
        <w:rPr>
          <w:rFonts w:asciiTheme="minorHAnsi" w:hAnsiTheme="minorHAnsi" w:cstheme="minorHAnsi"/>
        </w:rPr>
        <w:t xml:space="preserve"> symptoms include increased body temperature (as high as 104°F) and cold, clammy skin. Untreated, it can lead to heatstroke.</w:t>
      </w:r>
    </w:p>
    <w:p w:rsidR="00CF7764" w:rsidRDefault="00CF7764" w:rsidP="00CF7764">
      <w:pPr>
        <w:pStyle w:val="ListParagraph"/>
        <w:numPr>
          <w:ilvl w:val="0"/>
          <w:numId w:val="1"/>
        </w:numPr>
        <w:spacing w:after="120"/>
        <w:ind w:left="540" w:hanging="180"/>
        <w:rPr>
          <w:rFonts w:asciiTheme="minorHAnsi" w:hAnsiTheme="minorHAnsi" w:cstheme="minorHAnsi"/>
        </w:rPr>
      </w:pPr>
      <w:r w:rsidRPr="00B654E9">
        <w:rPr>
          <w:rFonts w:asciiTheme="minorHAnsi" w:hAnsiTheme="minorHAnsi" w:cstheme="minorHAnsi"/>
          <w:b/>
        </w:rPr>
        <w:t>Heatstroke</w:t>
      </w:r>
      <w:r w:rsidRPr="00B654E9">
        <w:rPr>
          <w:rFonts w:asciiTheme="minorHAnsi" w:hAnsiTheme="minorHAnsi" w:cstheme="minorHAnsi"/>
        </w:rPr>
        <w:t xml:space="preserve"> is life-threatening</w:t>
      </w:r>
      <w:r w:rsidRPr="00457511">
        <w:rPr>
          <w:rFonts w:asciiTheme="minorHAnsi" w:hAnsiTheme="minorHAnsi" w:cstheme="minorHAnsi"/>
        </w:rPr>
        <w:t xml:space="preserve"> </w:t>
      </w:r>
      <w:r>
        <w:rPr>
          <w:rFonts w:asciiTheme="minorHAnsi" w:hAnsiTheme="minorHAnsi" w:cstheme="minorHAnsi"/>
        </w:rPr>
        <w:t xml:space="preserve">and can cause </w:t>
      </w:r>
      <w:r w:rsidRPr="00B654E9">
        <w:rPr>
          <w:rFonts w:asciiTheme="minorHAnsi" w:hAnsiTheme="minorHAnsi" w:cstheme="minorHAnsi"/>
        </w:rPr>
        <w:t>brain damage, organ failure, or even</w:t>
      </w:r>
      <w:bookmarkStart w:id="0" w:name="_GoBack"/>
      <w:bookmarkEnd w:id="0"/>
      <w:r w:rsidRPr="00B654E9">
        <w:rPr>
          <w:rFonts w:asciiTheme="minorHAnsi" w:hAnsiTheme="minorHAnsi" w:cstheme="minorHAnsi"/>
        </w:rPr>
        <w:t xml:space="preserve"> death. B</w:t>
      </w:r>
      <w:r>
        <w:rPr>
          <w:rFonts w:asciiTheme="minorHAnsi" w:hAnsiTheme="minorHAnsi" w:cstheme="minorHAnsi"/>
        </w:rPr>
        <w:t>ody temperature goes over 104°F. The victim</w:t>
      </w:r>
      <w:r w:rsidRPr="00B654E9">
        <w:rPr>
          <w:rFonts w:asciiTheme="minorHAnsi" w:hAnsiTheme="minorHAnsi" w:cstheme="minorHAnsi"/>
        </w:rPr>
        <w:t xml:space="preserve"> may stop sweating even though </w:t>
      </w:r>
      <w:r>
        <w:rPr>
          <w:rFonts w:asciiTheme="minorHAnsi" w:hAnsiTheme="minorHAnsi" w:cstheme="minorHAnsi"/>
        </w:rPr>
        <w:t>his/her</w:t>
      </w:r>
      <w:r w:rsidRPr="00B654E9">
        <w:rPr>
          <w:rFonts w:asciiTheme="minorHAnsi" w:hAnsiTheme="minorHAnsi" w:cstheme="minorHAnsi"/>
        </w:rPr>
        <w:t xml:space="preserve"> skin may be hot</w:t>
      </w:r>
      <w:r>
        <w:rPr>
          <w:rFonts w:asciiTheme="minorHAnsi" w:hAnsiTheme="minorHAnsi" w:cstheme="minorHAnsi"/>
        </w:rPr>
        <w:t>, and could also become</w:t>
      </w:r>
      <w:r w:rsidRPr="00B654E9">
        <w:rPr>
          <w:rFonts w:asciiTheme="minorHAnsi" w:hAnsiTheme="minorHAnsi" w:cstheme="minorHAnsi"/>
        </w:rPr>
        <w:t xml:space="preserve"> confused or irritable. </w:t>
      </w:r>
      <w:r>
        <w:rPr>
          <w:rFonts w:asciiTheme="minorHAnsi" w:hAnsiTheme="minorHAnsi" w:cstheme="minorHAnsi"/>
        </w:rPr>
        <w:t>M</w:t>
      </w:r>
      <w:r w:rsidRPr="00B654E9">
        <w:rPr>
          <w:rFonts w:asciiTheme="minorHAnsi" w:hAnsiTheme="minorHAnsi" w:cstheme="minorHAnsi"/>
        </w:rPr>
        <w:t xml:space="preserve">edical attention is </w:t>
      </w:r>
      <w:r>
        <w:rPr>
          <w:rFonts w:asciiTheme="minorHAnsi" w:hAnsiTheme="minorHAnsi" w:cstheme="minorHAnsi"/>
        </w:rPr>
        <w:t>critical.</w:t>
      </w:r>
    </w:p>
    <w:p w:rsidR="00CF7764" w:rsidRPr="00457511" w:rsidRDefault="00CF7764" w:rsidP="00CF7764">
      <w:pPr>
        <w:rPr>
          <w:rFonts w:asciiTheme="minorHAnsi" w:hAnsiTheme="minorHAnsi" w:cstheme="minorHAnsi"/>
        </w:rPr>
      </w:pPr>
      <w:r w:rsidRPr="00457511">
        <w:rPr>
          <w:rFonts w:asciiTheme="minorHAnsi" w:hAnsiTheme="minorHAnsi" w:cstheme="minorHAnsi"/>
        </w:rPr>
        <w:t>Major warning signs</w:t>
      </w:r>
      <w:r>
        <w:rPr>
          <w:rFonts w:asciiTheme="minorHAnsi" w:hAnsiTheme="minorHAnsi" w:cstheme="minorHAnsi"/>
        </w:rPr>
        <w:t xml:space="preserve"> of heat-related illness</w:t>
      </w:r>
      <w:r w:rsidRPr="00457511">
        <w:rPr>
          <w:rFonts w:asciiTheme="minorHAnsi" w:hAnsiTheme="minorHAnsi" w:cstheme="minorHAnsi"/>
        </w:rPr>
        <w:t xml:space="preserve"> include:</w:t>
      </w:r>
    </w:p>
    <w:p w:rsidR="00922362" w:rsidRDefault="00922362" w:rsidP="00CF7764">
      <w:pPr>
        <w:pStyle w:val="ListParagraph"/>
        <w:numPr>
          <w:ilvl w:val="0"/>
          <w:numId w:val="2"/>
        </w:numPr>
        <w:spacing w:after="120"/>
        <w:rPr>
          <w:rFonts w:asciiTheme="minorHAnsi" w:hAnsiTheme="minorHAnsi" w:cstheme="minorHAnsi"/>
        </w:rPr>
        <w:sectPr w:rsidR="00922362" w:rsidSect="00922362">
          <w:headerReference w:type="default" r:id="rId7"/>
          <w:footerReference w:type="default" r:id="rId8"/>
          <w:pgSz w:w="12240" w:h="15840"/>
          <w:pgMar w:top="1980" w:right="810" w:bottom="1440" w:left="1008" w:header="720" w:footer="1411" w:gutter="0"/>
          <w:cols w:space="720"/>
          <w:docGrid w:linePitch="360"/>
        </w:sectPr>
      </w:pP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Muscle cramps</w:t>
      </w:r>
      <w:r>
        <w:rPr>
          <w:rFonts w:asciiTheme="minorHAnsi" w:hAnsiTheme="minorHAnsi" w:cstheme="minorHAnsi"/>
        </w:rPr>
        <w:tab/>
      </w: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Nausea or vomiting</w:t>
      </w:r>
      <w:r>
        <w:rPr>
          <w:rFonts w:asciiTheme="minorHAnsi" w:hAnsiTheme="minorHAnsi" w:cstheme="minorHAnsi"/>
        </w:rPr>
        <w:tab/>
      </w: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Weakness</w:t>
      </w:r>
      <w:r>
        <w:rPr>
          <w:rFonts w:asciiTheme="minorHAnsi" w:hAnsiTheme="minorHAnsi" w:cstheme="minorHAnsi"/>
        </w:rPr>
        <w:tab/>
      </w: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Headache</w:t>
      </w: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Dizziness</w:t>
      </w:r>
      <w:r>
        <w:rPr>
          <w:rFonts w:asciiTheme="minorHAnsi" w:hAnsiTheme="minorHAnsi" w:cstheme="minorHAnsi"/>
        </w:rPr>
        <w:t>/feeling light-headed</w:t>
      </w:r>
    </w:p>
    <w:p w:rsidR="00CF7764" w:rsidRPr="00B654E9" w:rsidRDefault="00CF7764" w:rsidP="00CF7764">
      <w:pPr>
        <w:pStyle w:val="ListParagraph"/>
        <w:numPr>
          <w:ilvl w:val="0"/>
          <w:numId w:val="2"/>
        </w:numPr>
        <w:spacing w:after="120"/>
        <w:rPr>
          <w:rFonts w:asciiTheme="minorHAnsi" w:hAnsiTheme="minorHAnsi" w:cstheme="minorHAnsi"/>
        </w:rPr>
      </w:pPr>
      <w:r w:rsidRPr="00B654E9">
        <w:rPr>
          <w:rFonts w:asciiTheme="minorHAnsi" w:hAnsiTheme="minorHAnsi" w:cstheme="minorHAnsi"/>
        </w:rPr>
        <w:t>Confusion</w:t>
      </w:r>
    </w:p>
    <w:p w:rsidR="00922362" w:rsidRDefault="00922362" w:rsidP="00CF7764">
      <w:pPr>
        <w:rPr>
          <w:rFonts w:asciiTheme="minorHAnsi" w:hAnsiTheme="minorHAnsi" w:cstheme="minorHAnsi"/>
          <w:b/>
        </w:rPr>
        <w:sectPr w:rsidR="00922362" w:rsidSect="00922362">
          <w:type w:val="continuous"/>
          <w:pgSz w:w="12240" w:h="15840"/>
          <w:pgMar w:top="2246" w:right="810" w:bottom="1440" w:left="1008" w:header="720" w:footer="1411" w:gutter="0"/>
          <w:cols w:num="2" w:space="720"/>
          <w:docGrid w:linePitch="360"/>
        </w:sectPr>
      </w:pPr>
    </w:p>
    <w:p w:rsidR="00CF7764" w:rsidRPr="00403A69" w:rsidRDefault="00CF7764" w:rsidP="00CF7764">
      <w:pPr>
        <w:rPr>
          <w:rFonts w:asciiTheme="minorHAnsi" w:hAnsiTheme="minorHAnsi" w:cstheme="minorHAnsi"/>
          <w:b/>
        </w:rPr>
      </w:pPr>
      <w:r>
        <w:rPr>
          <w:rFonts w:asciiTheme="minorHAnsi" w:hAnsiTheme="minorHAnsi" w:cstheme="minorHAnsi"/>
          <w:b/>
        </w:rPr>
        <w:t>Avoiding the dangers of too much heat</w:t>
      </w:r>
      <w:r w:rsidRPr="00403A69">
        <w:rPr>
          <w:rFonts w:asciiTheme="minorHAnsi" w:hAnsiTheme="minorHAnsi" w:cstheme="minorHAnsi"/>
          <w:b/>
        </w:rPr>
        <w:t xml:space="preserve"> </w:t>
      </w:r>
    </w:p>
    <w:p w:rsidR="00CF7764" w:rsidRPr="000F2431" w:rsidRDefault="00CF7764" w:rsidP="007D1979">
      <w:pPr>
        <w:rPr>
          <w:rFonts w:asciiTheme="minorHAnsi" w:hAnsiTheme="minorHAnsi" w:cstheme="minorHAnsi"/>
        </w:rPr>
      </w:pPr>
      <w:r w:rsidRPr="00B654E9">
        <w:rPr>
          <w:rFonts w:asciiTheme="minorHAnsi" w:hAnsiTheme="minorHAnsi" w:cstheme="minorHAnsi"/>
        </w:rPr>
        <w:t>Not everyone reacts</w:t>
      </w:r>
      <w:r>
        <w:rPr>
          <w:rFonts w:asciiTheme="minorHAnsi" w:hAnsiTheme="minorHAnsi" w:cstheme="minorHAnsi"/>
        </w:rPr>
        <w:t xml:space="preserve"> to too much heat exposure </w:t>
      </w:r>
      <w:r w:rsidRPr="00B654E9">
        <w:rPr>
          <w:rFonts w:asciiTheme="minorHAnsi" w:hAnsiTheme="minorHAnsi" w:cstheme="minorHAnsi"/>
        </w:rPr>
        <w:t xml:space="preserve">the same way </w:t>
      </w:r>
      <w:r>
        <w:rPr>
          <w:rFonts w:asciiTheme="minorHAnsi" w:hAnsiTheme="minorHAnsi" w:cstheme="minorHAnsi"/>
        </w:rPr>
        <w:t>n</w:t>
      </w:r>
      <w:r w:rsidRPr="00B654E9">
        <w:rPr>
          <w:rFonts w:asciiTheme="minorHAnsi" w:hAnsiTheme="minorHAnsi" w:cstheme="minorHAnsi"/>
        </w:rPr>
        <w:t xml:space="preserve">or </w:t>
      </w:r>
      <w:r>
        <w:rPr>
          <w:rFonts w:asciiTheme="minorHAnsi" w:hAnsiTheme="minorHAnsi" w:cstheme="minorHAnsi"/>
        </w:rPr>
        <w:t>experiences</w:t>
      </w:r>
      <w:r w:rsidRPr="00B654E9">
        <w:rPr>
          <w:rFonts w:asciiTheme="minorHAnsi" w:hAnsiTheme="minorHAnsi" w:cstheme="minorHAnsi"/>
        </w:rPr>
        <w:t xml:space="preserve"> all the </w:t>
      </w:r>
      <w:r>
        <w:rPr>
          <w:rFonts w:asciiTheme="minorHAnsi" w:hAnsiTheme="minorHAnsi" w:cstheme="minorHAnsi"/>
        </w:rPr>
        <w:t>classic symptoms of heat-related illness</w:t>
      </w:r>
      <w:r w:rsidRPr="00B654E9">
        <w:rPr>
          <w:rFonts w:asciiTheme="minorHAnsi" w:hAnsiTheme="minorHAnsi" w:cstheme="minorHAnsi"/>
        </w:rPr>
        <w:t xml:space="preserve">. </w:t>
      </w:r>
      <w:r>
        <w:rPr>
          <w:rFonts w:asciiTheme="minorHAnsi" w:hAnsiTheme="minorHAnsi" w:cstheme="minorHAnsi"/>
        </w:rPr>
        <w:t xml:space="preserve">If your employees ever work in hot conditions, </w:t>
      </w:r>
      <w:r w:rsidR="007D1979">
        <w:rPr>
          <w:rFonts w:asciiTheme="minorHAnsi" w:hAnsiTheme="minorHAnsi" w:cstheme="minorHAnsi"/>
        </w:rPr>
        <w:t>they should know</w:t>
      </w:r>
      <w:r>
        <w:rPr>
          <w:rFonts w:asciiTheme="minorHAnsi" w:hAnsiTheme="minorHAnsi" w:cstheme="minorHAnsi"/>
        </w:rPr>
        <w:t xml:space="preserve"> the related risks and preventive measures </w:t>
      </w:r>
      <w:r w:rsidR="007D1979">
        <w:rPr>
          <w:rFonts w:asciiTheme="minorHAnsi" w:hAnsiTheme="minorHAnsi" w:cstheme="minorHAnsi"/>
        </w:rPr>
        <w:t>so they can</w:t>
      </w:r>
      <w:r>
        <w:rPr>
          <w:rFonts w:asciiTheme="minorHAnsi" w:hAnsiTheme="minorHAnsi" w:cstheme="minorHAnsi"/>
        </w:rPr>
        <w:t xml:space="preserve"> protect themselves. Practicing basic precautions can help make working in hot weather more bearable and less dangerous.</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Pr>
          <w:rFonts w:asciiTheme="minorHAnsi" w:hAnsiTheme="minorHAnsi" w:cstheme="minorHAnsi"/>
        </w:rPr>
        <w:t>Pace yourself</w:t>
      </w:r>
      <w:r w:rsidRPr="00B654E9">
        <w:rPr>
          <w:rFonts w:asciiTheme="minorHAnsi" w:hAnsiTheme="minorHAnsi" w:cstheme="minorHAnsi"/>
        </w:rPr>
        <w:t xml:space="preserve"> when working in the heat</w:t>
      </w:r>
      <w:r>
        <w:rPr>
          <w:rFonts w:asciiTheme="minorHAnsi" w:hAnsiTheme="minorHAnsi" w:cstheme="minorHAnsi"/>
        </w:rPr>
        <w:t>—don’t overdo it</w:t>
      </w:r>
      <w:r w:rsidRPr="00B654E9">
        <w:rPr>
          <w:rFonts w:asciiTheme="minorHAnsi" w:hAnsiTheme="minorHAnsi" w:cstheme="minorHAnsi"/>
        </w:rPr>
        <w:t>.</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Pr>
          <w:rFonts w:asciiTheme="minorHAnsi" w:hAnsiTheme="minorHAnsi" w:cstheme="minorHAnsi"/>
        </w:rPr>
        <w:t>Hydrate with</w:t>
      </w:r>
      <w:r w:rsidRPr="00B654E9">
        <w:rPr>
          <w:rFonts w:asciiTheme="minorHAnsi" w:hAnsiTheme="minorHAnsi" w:cstheme="minorHAnsi"/>
        </w:rPr>
        <w:t xml:space="preserve"> plenty of water or sports drinks</w:t>
      </w:r>
      <w:r>
        <w:rPr>
          <w:rFonts w:asciiTheme="minorHAnsi" w:hAnsiTheme="minorHAnsi" w:cstheme="minorHAnsi"/>
        </w:rPr>
        <w:t>, but no alcohol or caffeine</w:t>
      </w:r>
      <w:r w:rsidRPr="00B654E9">
        <w:rPr>
          <w:rFonts w:asciiTheme="minorHAnsi" w:hAnsiTheme="minorHAnsi" w:cstheme="minorHAnsi"/>
        </w:rPr>
        <w:t>.</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Pr>
          <w:rFonts w:asciiTheme="minorHAnsi" w:hAnsiTheme="minorHAnsi" w:cstheme="minorHAnsi"/>
        </w:rPr>
        <w:t>Dress appropriately—</w:t>
      </w:r>
      <w:r w:rsidRPr="00B654E9">
        <w:rPr>
          <w:rFonts w:asciiTheme="minorHAnsi" w:hAnsiTheme="minorHAnsi" w:cstheme="minorHAnsi"/>
        </w:rPr>
        <w:t xml:space="preserve">light-colored, lightweight, loose fitting clothing, </w:t>
      </w:r>
      <w:r>
        <w:rPr>
          <w:rFonts w:asciiTheme="minorHAnsi" w:hAnsiTheme="minorHAnsi" w:cstheme="minorHAnsi"/>
        </w:rPr>
        <w:t xml:space="preserve">including </w:t>
      </w:r>
      <w:r w:rsidRPr="00B654E9">
        <w:rPr>
          <w:rFonts w:asciiTheme="minorHAnsi" w:hAnsiTheme="minorHAnsi" w:cstheme="minorHAnsi"/>
        </w:rPr>
        <w:t>a wide-brimmed hat</w:t>
      </w:r>
      <w:r>
        <w:rPr>
          <w:rFonts w:asciiTheme="minorHAnsi" w:hAnsiTheme="minorHAnsi" w:cstheme="minorHAnsi"/>
        </w:rPr>
        <w:t>, if possible</w:t>
      </w:r>
      <w:r w:rsidRPr="00B654E9">
        <w:rPr>
          <w:rFonts w:asciiTheme="minorHAnsi" w:hAnsiTheme="minorHAnsi" w:cstheme="minorHAnsi"/>
        </w:rPr>
        <w:t>.</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Pr>
          <w:rFonts w:asciiTheme="minorHAnsi" w:hAnsiTheme="minorHAnsi" w:cstheme="minorHAnsi"/>
        </w:rPr>
        <w:t>S</w:t>
      </w:r>
      <w:r w:rsidRPr="00B654E9">
        <w:rPr>
          <w:rFonts w:asciiTheme="minorHAnsi" w:hAnsiTheme="minorHAnsi" w:cstheme="minorHAnsi"/>
        </w:rPr>
        <w:t>tay out of the midday sun</w:t>
      </w:r>
      <w:r w:rsidRPr="00FD4FDC">
        <w:rPr>
          <w:rFonts w:asciiTheme="minorHAnsi" w:hAnsiTheme="minorHAnsi" w:cstheme="minorHAnsi"/>
        </w:rPr>
        <w:t xml:space="preserve"> </w:t>
      </w:r>
      <w:r>
        <w:rPr>
          <w:rFonts w:asciiTheme="minorHAnsi" w:hAnsiTheme="minorHAnsi" w:cstheme="minorHAnsi"/>
        </w:rPr>
        <w:t>w</w:t>
      </w:r>
      <w:r w:rsidRPr="00B654E9">
        <w:rPr>
          <w:rFonts w:asciiTheme="minorHAnsi" w:hAnsiTheme="minorHAnsi" w:cstheme="minorHAnsi"/>
        </w:rPr>
        <w:t xml:space="preserve">henever possible. Do </w:t>
      </w:r>
      <w:r>
        <w:rPr>
          <w:rFonts w:asciiTheme="minorHAnsi" w:hAnsiTheme="minorHAnsi" w:cstheme="minorHAnsi"/>
        </w:rPr>
        <w:t>the</w:t>
      </w:r>
      <w:r w:rsidRPr="00B654E9">
        <w:rPr>
          <w:rFonts w:asciiTheme="minorHAnsi" w:hAnsiTheme="minorHAnsi" w:cstheme="minorHAnsi"/>
        </w:rPr>
        <w:t xml:space="preserve"> </w:t>
      </w:r>
      <w:r>
        <w:rPr>
          <w:rFonts w:asciiTheme="minorHAnsi" w:hAnsiTheme="minorHAnsi" w:cstheme="minorHAnsi"/>
        </w:rPr>
        <w:t>harder</w:t>
      </w:r>
      <w:r w:rsidRPr="00B654E9">
        <w:rPr>
          <w:rFonts w:asciiTheme="minorHAnsi" w:hAnsiTheme="minorHAnsi" w:cstheme="minorHAnsi"/>
        </w:rPr>
        <w:t xml:space="preserve"> work during the cooler parts of the day.</w:t>
      </w:r>
      <w:r>
        <w:rPr>
          <w:rFonts w:asciiTheme="minorHAnsi" w:hAnsiTheme="minorHAnsi" w:cstheme="minorHAnsi"/>
        </w:rPr>
        <w:t xml:space="preserve"> Take breaks in the shade.</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sidRPr="00B654E9">
        <w:rPr>
          <w:rFonts w:asciiTheme="minorHAnsi" w:hAnsiTheme="minorHAnsi" w:cstheme="minorHAnsi"/>
        </w:rPr>
        <w:t>Wear sunscreen. A sunburn makes it harder for your body to cool itself.</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Pr>
          <w:rFonts w:asciiTheme="minorHAnsi" w:hAnsiTheme="minorHAnsi" w:cstheme="minorHAnsi"/>
        </w:rPr>
        <w:t>C</w:t>
      </w:r>
      <w:r w:rsidRPr="00B654E9">
        <w:rPr>
          <w:rFonts w:asciiTheme="minorHAnsi" w:hAnsiTheme="minorHAnsi" w:cstheme="minorHAnsi"/>
        </w:rPr>
        <w:t xml:space="preserve">ertain </w:t>
      </w:r>
      <w:r>
        <w:rPr>
          <w:rFonts w:asciiTheme="minorHAnsi" w:hAnsiTheme="minorHAnsi" w:cstheme="minorHAnsi"/>
        </w:rPr>
        <w:t xml:space="preserve">medical </w:t>
      </w:r>
      <w:r w:rsidRPr="00B654E9">
        <w:rPr>
          <w:rFonts w:asciiTheme="minorHAnsi" w:hAnsiTheme="minorHAnsi" w:cstheme="minorHAnsi"/>
        </w:rPr>
        <w:t>conditions or medications can make you more vulnerable</w:t>
      </w:r>
      <w:r>
        <w:rPr>
          <w:rFonts w:asciiTheme="minorHAnsi" w:hAnsiTheme="minorHAnsi" w:cstheme="minorHAnsi"/>
        </w:rPr>
        <w:t xml:space="preserve"> to over-heating</w:t>
      </w:r>
      <w:r w:rsidRPr="00B654E9">
        <w:rPr>
          <w:rFonts w:asciiTheme="minorHAnsi" w:hAnsiTheme="minorHAnsi" w:cstheme="minorHAnsi"/>
        </w:rPr>
        <w:t>.</w:t>
      </w:r>
    </w:p>
    <w:p w:rsidR="00CF7764" w:rsidRPr="00B654E9" w:rsidRDefault="00CF7764" w:rsidP="00CF7764">
      <w:pPr>
        <w:pStyle w:val="ListParagraph"/>
        <w:numPr>
          <w:ilvl w:val="0"/>
          <w:numId w:val="3"/>
        </w:numPr>
        <w:shd w:val="clear" w:color="auto" w:fill="FFFFFF"/>
        <w:spacing w:after="120"/>
        <w:ind w:left="540" w:hanging="180"/>
        <w:outlineLvl w:val="2"/>
        <w:rPr>
          <w:rFonts w:asciiTheme="minorHAnsi" w:hAnsiTheme="minorHAnsi" w:cstheme="minorHAnsi"/>
        </w:rPr>
      </w:pPr>
      <w:r w:rsidRPr="00B654E9">
        <w:rPr>
          <w:rFonts w:asciiTheme="minorHAnsi" w:hAnsiTheme="minorHAnsi" w:cstheme="minorHAnsi"/>
        </w:rPr>
        <w:t xml:space="preserve">Keep an eye on </w:t>
      </w:r>
      <w:r>
        <w:rPr>
          <w:rFonts w:asciiTheme="minorHAnsi" w:hAnsiTheme="minorHAnsi" w:cstheme="minorHAnsi"/>
        </w:rPr>
        <w:t>co-workers</w:t>
      </w:r>
      <w:r w:rsidRPr="00B654E9">
        <w:rPr>
          <w:rFonts w:asciiTheme="minorHAnsi" w:hAnsiTheme="minorHAnsi" w:cstheme="minorHAnsi"/>
        </w:rPr>
        <w:t xml:space="preserve">. If </w:t>
      </w:r>
      <w:r>
        <w:rPr>
          <w:rFonts w:asciiTheme="minorHAnsi" w:hAnsiTheme="minorHAnsi" w:cstheme="minorHAnsi"/>
        </w:rPr>
        <w:t>someone is showing</w:t>
      </w:r>
      <w:r w:rsidRPr="00B654E9">
        <w:rPr>
          <w:rFonts w:asciiTheme="minorHAnsi" w:hAnsiTheme="minorHAnsi" w:cstheme="minorHAnsi"/>
        </w:rPr>
        <w:t xml:space="preserve"> any of the symptoms of heat illness, </w:t>
      </w:r>
      <w:r>
        <w:rPr>
          <w:rFonts w:asciiTheme="minorHAnsi" w:hAnsiTheme="minorHAnsi" w:cstheme="minorHAnsi"/>
        </w:rPr>
        <w:t>notify your supervisor</w:t>
      </w:r>
      <w:r w:rsidRPr="00B654E9">
        <w:rPr>
          <w:rFonts w:asciiTheme="minorHAnsi" w:hAnsiTheme="minorHAnsi" w:cstheme="minorHAnsi"/>
        </w:rPr>
        <w:t xml:space="preserve"> immediately.</w:t>
      </w:r>
    </w:p>
    <w:p w:rsidR="00CF7764" w:rsidRDefault="00CF7764" w:rsidP="00CF7764">
      <w:pPr>
        <w:rPr>
          <w:rFonts w:asciiTheme="minorHAnsi" w:hAnsiTheme="minorHAnsi" w:cstheme="minorHAnsi"/>
          <w:sz w:val="16"/>
          <w:szCs w:val="16"/>
        </w:rPr>
      </w:pPr>
      <w:r w:rsidRPr="0028082B">
        <w:rPr>
          <w:rFonts w:asciiTheme="minorHAnsi" w:hAnsiTheme="minorHAnsi" w:cstheme="minorHAnsi"/>
          <w:sz w:val="16"/>
          <w:szCs w:val="16"/>
          <w:vertAlign w:val="superscript"/>
        </w:rPr>
        <w:t>1</w:t>
      </w:r>
      <w:r w:rsidRPr="0028082B">
        <w:rPr>
          <w:rFonts w:asciiTheme="minorHAnsi" w:hAnsiTheme="minorHAnsi" w:cstheme="minorHAnsi"/>
          <w:sz w:val="16"/>
          <w:szCs w:val="16"/>
        </w:rPr>
        <w:t xml:space="preserve"> U.S. Department of Labor, Bureau of Labor Statistics</w:t>
      </w:r>
      <w:r w:rsidRPr="00CE0C1E">
        <w:rPr>
          <w:rFonts w:asciiTheme="minorHAnsi" w:hAnsiTheme="minorHAnsi" w:cstheme="minorHAnsi"/>
          <w:sz w:val="16"/>
          <w:szCs w:val="16"/>
        </w:rPr>
        <w:t xml:space="preserve">; </w:t>
      </w:r>
      <w:hyperlink r:id="rId9" w:history="1">
        <w:r>
          <w:rPr>
            <w:rStyle w:val="Hyperlink"/>
            <w:rFonts w:asciiTheme="minorHAnsi" w:hAnsiTheme="minorHAnsi" w:cstheme="minorHAnsi"/>
            <w:sz w:val="16"/>
            <w:szCs w:val="16"/>
          </w:rPr>
          <w:t>https://data.bls.gov/gqt/InitialPage</w:t>
        </w:r>
      </w:hyperlink>
      <w:r w:rsidRPr="0028082B">
        <w:rPr>
          <w:rFonts w:asciiTheme="minorHAnsi" w:hAnsiTheme="minorHAnsi" w:cstheme="minorHAnsi"/>
          <w:sz w:val="16"/>
          <w:szCs w:val="16"/>
        </w:rPr>
        <w:t>.</w:t>
      </w:r>
      <w:r>
        <w:rPr>
          <w:rFonts w:asciiTheme="minorHAnsi" w:hAnsiTheme="minorHAnsi" w:cstheme="minorHAnsi"/>
          <w:sz w:val="16"/>
          <w:szCs w:val="16"/>
        </w:rPr>
        <w:t xml:space="preserve"> Accessed 4/24/2017</w:t>
      </w:r>
    </w:p>
    <w:p w:rsidR="00CF7764" w:rsidRPr="00330146" w:rsidRDefault="00CF7764" w:rsidP="00CF7764">
      <w:pPr>
        <w:rPr>
          <w:rFonts w:asciiTheme="minorHAnsi" w:hAnsiTheme="minorHAnsi" w:cstheme="minorHAnsi"/>
          <w:sz w:val="16"/>
          <w:szCs w:val="16"/>
        </w:rPr>
      </w:pPr>
      <w:r w:rsidRPr="00997A38">
        <w:rPr>
          <w:rFonts w:asciiTheme="minorHAnsi" w:hAnsiTheme="minorHAnsi" w:cstheme="minorHAnsi"/>
          <w:sz w:val="16"/>
          <w:szCs w:val="16"/>
          <w:vertAlign w:val="superscript"/>
        </w:rPr>
        <w:t>2</w:t>
      </w:r>
      <w:r>
        <w:rPr>
          <w:rFonts w:asciiTheme="minorHAnsi" w:hAnsiTheme="minorHAnsi" w:cstheme="minorHAnsi"/>
          <w:sz w:val="16"/>
          <w:szCs w:val="16"/>
        </w:rPr>
        <w:t xml:space="preserve"> </w:t>
      </w:r>
      <w:r w:rsidRPr="00330146">
        <w:rPr>
          <w:rFonts w:asciiTheme="minorHAnsi" w:hAnsiTheme="minorHAnsi" w:cstheme="minorHAnsi"/>
          <w:sz w:val="16"/>
          <w:szCs w:val="16"/>
        </w:rPr>
        <w:t xml:space="preserve">For more </w:t>
      </w:r>
      <w:r>
        <w:rPr>
          <w:rFonts w:asciiTheme="minorHAnsi" w:hAnsiTheme="minorHAnsi" w:cstheme="minorHAnsi"/>
          <w:sz w:val="16"/>
          <w:szCs w:val="16"/>
        </w:rPr>
        <w:t>thorough</w:t>
      </w:r>
      <w:r w:rsidRPr="00330146">
        <w:rPr>
          <w:rFonts w:asciiTheme="minorHAnsi" w:hAnsiTheme="minorHAnsi" w:cstheme="minorHAnsi"/>
          <w:sz w:val="16"/>
          <w:szCs w:val="16"/>
        </w:rPr>
        <w:t xml:space="preserve"> information on topics in this article, visit</w:t>
      </w:r>
      <w:r>
        <w:rPr>
          <w:rFonts w:asciiTheme="minorHAnsi" w:hAnsiTheme="minorHAnsi" w:cstheme="minorHAnsi"/>
          <w:sz w:val="16"/>
          <w:szCs w:val="16"/>
        </w:rPr>
        <w:t xml:space="preserve"> the Mayo Clinic website;</w:t>
      </w:r>
      <w:r w:rsidRPr="00330146">
        <w:rPr>
          <w:rFonts w:asciiTheme="minorHAnsi" w:hAnsiTheme="minorHAnsi" w:cstheme="minorHAnsi"/>
          <w:sz w:val="16"/>
          <w:szCs w:val="16"/>
        </w:rPr>
        <w:t xml:space="preserve"> </w:t>
      </w:r>
      <w:r>
        <w:rPr>
          <w:rFonts w:asciiTheme="minorHAnsi" w:hAnsiTheme="minorHAnsi" w:cstheme="minorHAnsi"/>
          <w:sz w:val="16"/>
          <w:szCs w:val="16"/>
        </w:rPr>
        <w:br/>
      </w:r>
      <w:r w:rsidRPr="00330146">
        <w:rPr>
          <w:rFonts w:asciiTheme="minorHAnsi" w:hAnsiTheme="minorHAnsi" w:cstheme="minorHAnsi"/>
          <w:sz w:val="16"/>
          <w:szCs w:val="16"/>
        </w:rPr>
        <w:t>http://www.mayoclinic.org/healthy-lifestyle/fitness/in-depth/exercise/art-20048167?pg=1.</w:t>
      </w:r>
    </w:p>
    <w:p w:rsidR="008F23EA" w:rsidRPr="0057031A" w:rsidRDefault="008F23EA" w:rsidP="001C0968">
      <w:pPr>
        <w:ind w:right="-720"/>
        <w:rPr>
          <w:rFonts w:ascii="Times New Roman" w:hAnsi="Times New Roman" w:cs="Times New Roman"/>
        </w:rPr>
      </w:pPr>
    </w:p>
    <w:sectPr w:rsidR="008F23EA" w:rsidRPr="0057031A" w:rsidSect="00922362">
      <w:type w:val="continuous"/>
      <w:pgSz w:w="12240" w:h="15840"/>
      <w:pgMar w:top="2246" w:right="810" w:bottom="1440" w:left="1008" w:header="720" w:footer="14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D1C" w:rsidRDefault="00196D1C" w:rsidP="006C72B0">
      <w:r>
        <w:separator/>
      </w:r>
    </w:p>
  </w:endnote>
  <w:endnote w:type="continuationSeparator" w:id="0">
    <w:p w:rsidR="00196D1C" w:rsidRDefault="00196D1C" w:rsidP="006C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2F" w:rsidRDefault="00CA046F" w:rsidP="0067292F">
    <w:pPr>
      <w:pStyle w:val="Footer"/>
      <w:tabs>
        <w:tab w:val="clear" w:pos="9360"/>
        <w:tab w:val="right" w:pos="10080"/>
      </w:tabs>
      <w:ind w:left="-900"/>
      <w:rPr>
        <w:rFonts w:ascii="Arial Narrow" w:hAnsi="Arial Narrow"/>
        <w:i/>
        <w:sz w:val="16"/>
        <w:szCs w:val="16"/>
      </w:rPr>
    </w:pPr>
    <w:r w:rsidRPr="0067292F">
      <w:rPr>
        <w:rFonts w:ascii="Arial Narrow" w:hAnsi="Arial Narrow"/>
        <w:i/>
        <w:noProof/>
        <w:sz w:val="16"/>
        <w:szCs w:val="16"/>
      </w:rPr>
      <w:drawing>
        <wp:anchor distT="0" distB="0" distL="114300" distR="114300" simplePos="0" relativeHeight="251663360" behindDoc="0" locked="0" layoutInCell="1" allowOverlap="1" wp14:anchorId="1CE99B76" wp14:editId="48FDAEF2">
          <wp:simplePos x="0" y="0"/>
          <wp:positionH relativeFrom="column">
            <wp:posOffset>-309880</wp:posOffset>
          </wp:positionH>
          <wp:positionV relativeFrom="paragraph">
            <wp:posOffset>91440</wp:posOffset>
          </wp:positionV>
          <wp:extent cx="7124065" cy="45085"/>
          <wp:effectExtent l="38100" t="38100" r="95885" b="882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747jlm\Desktop\silver lin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31" t="75245" r="15967" b="22357"/>
                  <a:stretch/>
                </pic:blipFill>
                <pic:spPr bwMode="auto">
                  <a:xfrm>
                    <a:off x="0" y="0"/>
                    <a:ext cx="7124065" cy="45085"/>
                  </a:xfrm>
                  <a:prstGeom prst="rect">
                    <a:avLst/>
                  </a:prstGeom>
                  <a:noFill/>
                  <a:ln>
                    <a:noFill/>
                  </a:ln>
                  <a:effectLst>
                    <a:outerShdw blurRad="50800" dist="38100" dir="2700000" algn="tl"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92F" w:rsidRDefault="0067292F" w:rsidP="0067292F">
    <w:pPr>
      <w:pStyle w:val="Footer"/>
      <w:tabs>
        <w:tab w:val="clear" w:pos="9360"/>
        <w:tab w:val="right" w:pos="10080"/>
      </w:tabs>
      <w:ind w:left="-900"/>
      <w:rPr>
        <w:rFonts w:ascii="Arial Narrow" w:hAnsi="Arial Narrow"/>
        <w:i/>
        <w:sz w:val="16"/>
        <w:szCs w:val="16"/>
      </w:rPr>
    </w:pPr>
  </w:p>
  <w:p w:rsidR="0067292F" w:rsidRDefault="0067292F" w:rsidP="00CA046F">
    <w:pPr>
      <w:pStyle w:val="Footer"/>
      <w:tabs>
        <w:tab w:val="clear" w:pos="9360"/>
        <w:tab w:val="right" w:pos="10080"/>
      </w:tabs>
      <w:ind w:left="-450" w:right="-198"/>
      <w:rPr>
        <w:rFonts w:ascii="Arial Narrow" w:hAnsi="Arial Narrow"/>
        <w:i/>
        <w:sz w:val="16"/>
        <w:szCs w:val="16"/>
      </w:rPr>
    </w:pPr>
    <w:r w:rsidRPr="0067292F">
      <w:rPr>
        <w:rFonts w:ascii="Arial Narrow" w:hAnsi="Arial Narrow"/>
        <w:i/>
        <w:sz w:val="16"/>
        <w:szCs w:val="16"/>
      </w:rPr>
      <w:t>This article is intended to provide general information</w:t>
    </w:r>
    <w:r>
      <w:rPr>
        <w:rFonts w:ascii="Arial Narrow" w:hAnsi="Arial Narrow"/>
        <w:i/>
        <w:sz w:val="16"/>
        <w:szCs w:val="16"/>
      </w:rPr>
      <w:t xml:space="preserve"> </w:t>
    </w:r>
    <w:r w:rsidRPr="0067292F">
      <w:rPr>
        <w:rFonts w:ascii="Arial Narrow" w:hAnsi="Arial Narrow"/>
        <w:i/>
        <w:sz w:val="16"/>
        <w:szCs w:val="16"/>
      </w:rPr>
      <w:t>and recommendations regarding risk prevention only</w:t>
    </w:r>
    <w:r w:rsidR="00B80E6B">
      <w:rPr>
        <w:rFonts w:ascii="Arial Narrow" w:hAnsi="Arial Narrow"/>
        <w:i/>
        <w:sz w:val="16"/>
        <w:szCs w:val="16"/>
      </w:rPr>
      <w:t xml:space="preserve"> and should not be considered legal advice</w:t>
    </w:r>
    <w:r w:rsidRPr="0067292F">
      <w:rPr>
        <w:rFonts w:ascii="Arial Narrow" w:hAnsi="Arial Narrow"/>
        <w:i/>
        <w:sz w:val="16"/>
        <w:szCs w:val="16"/>
      </w:rPr>
      <w:t>.</w:t>
    </w:r>
    <w:r>
      <w:rPr>
        <w:rFonts w:ascii="Arial Narrow" w:hAnsi="Arial Narrow"/>
        <w:i/>
        <w:sz w:val="16"/>
        <w:szCs w:val="16"/>
      </w:rPr>
      <w:t xml:space="preserve"> </w:t>
    </w:r>
    <w:r w:rsidR="00B80E6B">
      <w:rPr>
        <w:rFonts w:ascii="Arial Narrow" w:hAnsi="Arial Narrow"/>
        <w:i/>
        <w:sz w:val="16"/>
        <w:szCs w:val="16"/>
      </w:rPr>
      <w:t>F</w:t>
    </w:r>
    <w:r w:rsidRPr="0067292F">
      <w:rPr>
        <w:rFonts w:ascii="Arial Narrow" w:hAnsi="Arial Narrow"/>
        <w:i/>
        <w:sz w:val="16"/>
        <w:szCs w:val="16"/>
      </w:rPr>
      <w:t xml:space="preserve">ollowing these guidelines </w:t>
    </w:r>
    <w:r w:rsidR="00CA046F">
      <w:rPr>
        <w:rFonts w:ascii="Arial Narrow" w:hAnsi="Arial Narrow"/>
        <w:i/>
        <w:sz w:val="16"/>
        <w:szCs w:val="16"/>
      </w:rPr>
      <w:t xml:space="preserve">does </w:t>
    </w:r>
    <w:r w:rsidR="00B80E6B">
      <w:rPr>
        <w:rFonts w:ascii="Arial Narrow" w:hAnsi="Arial Narrow"/>
        <w:i/>
        <w:sz w:val="16"/>
        <w:szCs w:val="16"/>
      </w:rPr>
      <w:t>not guarantee</w:t>
    </w:r>
    <w:r w:rsidRPr="0067292F">
      <w:rPr>
        <w:rFonts w:ascii="Arial Narrow" w:hAnsi="Arial Narrow"/>
        <w:i/>
        <w:sz w:val="16"/>
        <w:szCs w:val="16"/>
      </w:rPr>
      <w:t xml:space="preserve"> </w:t>
    </w:r>
    <w:r w:rsidR="00B80E6B">
      <w:rPr>
        <w:rFonts w:ascii="Arial Narrow" w:hAnsi="Arial Narrow"/>
        <w:i/>
        <w:sz w:val="16"/>
        <w:szCs w:val="16"/>
      </w:rPr>
      <w:t>reduced losses or elimination of</w:t>
    </w:r>
    <w:r w:rsidRPr="0067292F">
      <w:rPr>
        <w:rFonts w:ascii="Arial Narrow" w:hAnsi="Arial Narrow"/>
        <w:i/>
        <w:sz w:val="16"/>
        <w:szCs w:val="16"/>
      </w:rPr>
      <w:t xml:space="preserve"> any risks. This information may be subject to regulations and restrictions in your state</w:t>
    </w:r>
    <w:r w:rsidR="00B80E6B">
      <w:rPr>
        <w:rFonts w:ascii="Arial Narrow" w:hAnsi="Arial Narrow"/>
        <w:i/>
        <w:sz w:val="16"/>
        <w:szCs w:val="16"/>
      </w:rPr>
      <w:t>.</w:t>
    </w:r>
    <w:r w:rsidR="006030EA">
      <w:rPr>
        <w:rFonts w:ascii="Arial Narrow" w:hAnsi="Arial Narrow"/>
        <w:i/>
        <w:sz w:val="16"/>
        <w:szCs w:val="16"/>
      </w:rPr>
      <w:t xml:space="preserve"> </w:t>
    </w:r>
    <w:r w:rsidRPr="0067292F">
      <w:rPr>
        <w:rFonts w:ascii="Arial Narrow" w:hAnsi="Arial Narrow"/>
        <w:i/>
        <w:sz w:val="16"/>
        <w:szCs w:val="16"/>
      </w:rPr>
      <w:t>Qualified counsel should be sought regarding questions specific to your ci</w:t>
    </w:r>
    <w:r w:rsidR="00B80E6B">
      <w:rPr>
        <w:rFonts w:ascii="Arial Narrow" w:hAnsi="Arial Narrow"/>
        <w:i/>
        <w:sz w:val="16"/>
        <w:szCs w:val="16"/>
      </w:rPr>
      <w:t>rcumstances and applicable state or federal</w:t>
    </w:r>
    <w:r w:rsidRPr="0067292F">
      <w:rPr>
        <w:rFonts w:ascii="Arial Narrow" w:hAnsi="Arial Narrow"/>
        <w:i/>
        <w:sz w:val="16"/>
        <w:szCs w:val="16"/>
      </w:rPr>
      <w:t xml:space="preserve"> laws. </w:t>
    </w:r>
    <w:r w:rsidRPr="0067292F">
      <w:rPr>
        <w:rFonts w:ascii="Arial Narrow" w:hAnsi="Arial Narrow" w:cs="Times New Roman"/>
        <w:i/>
        <w:sz w:val="16"/>
        <w:szCs w:val="16"/>
      </w:rPr>
      <w:t>©</w:t>
    </w:r>
    <w:r w:rsidR="00B80E6B">
      <w:rPr>
        <w:rFonts w:ascii="Arial Narrow" w:hAnsi="Arial Narrow"/>
        <w:i/>
        <w:sz w:val="16"/>
        <w:szCs w:val="16"/>
      </w:rPr>
      <w:t xml:space="preserve"> 2017</w:t>
    </w:r>
    <w:r w:rsidRPr="0067292F">
      <w:rPr>
        <w:rFonts w:ascii="Arial Narrow" w:hAnsi="Arial Narrow"/>
        <w:i/>
        <w:sz w:val="16"/>
        <w:szCs w:val="16"/>
      </w:rPr>
      <w:t xml:space="preserve"> Federated Mutual Insurance Company. All rights reserved. </w:t>
    </w:r>
  </w:p>
  <w:p w:rsidR="0067292F" w:rsidRPr="0067292F" w:rsidRDefault="00CA046F" w:rsidP="0067292F">
    <w:pPr>
      <w:pStyle w:val="Footer"/>
      <w:tabs>
        <w:tab w:val="clear" w:pos="9360"/>
        <w:tab w:val="right" w:pos="10080"/>
      </w:tabs>
      <w:ind w:left="-900"/>
      <w:rPr>
        <w:rFonts w:ascii="Arial Narrow" w:hAnsi="Arial Narrow"/>
        <w:i/>
        <w:sz w:val="16"/>
        <w:szCs w:val="16"/>
      </w:rPr>
    </w:pPr>
    <w:r>
      <w:rPr>
        <w:rFonts w:ascii="Arial Narrow" w:hAnsi="Arial Narrow"/>
        <w:i/>
        <w:noProof/>
        <w:sz w:val="16"/>
        <w:szCs w:val="16"/>
      </w:rPr>
      <w:drawing>
        <wp:anchor distT="0" distB="0" distL="114300" distR="114300" simplePos="0" relativeHeight="251666432" behindDoc="1" locked="0" layoutInCell="1" allowOverlap="1" wp14:anchorId="472D52C7" wp14:editId="30CD8678">
          <wp:simplePos x="0" y="0"/>
          <wp:positionH relativeFrom="column">
            <wp:posOffset>-640080</wp:posOffset>
          </wp:positionH>
          <wp:positionV relativeFrom="paragraph">
            <wp:posOffset>68580</wp:posOffset>
          </wp:positionV>
          <wp:extent cx="7770495" cy="949325"/>
          <wp:effectExtent l="0" t="0" r="1905" b="3175"/>
          <wp:wrapNone/>
          <wp:docPr id="1" name="Picture 1" descr="C:\Users\e747jlm\Desktop\NEW ID Lines 2017_MOTHER sHIP WITH GRANITE 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747jlm\Desktop\NEW ID Lines 2017_MOTHER sHIP WITH GRANITE RE.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7766"/>
                  <a:stretch/>
                </pic:blipFill>
                <pic:spPr bwMode="auto">
                  <a:xfrm>
                    <a:off x="0" y="0"/>
                    <a:ext cx="7770495" cy="94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D1C" w:rsidRDefault="00196D1C" w:rsidP="006C72B0">
      <w:r>
        <w:separator/>
      </w:r>
    </w:p>
  </w:footnote>
  <w:footnote w:type="continuationSeparator" w:id="0">
    <w:p w:rsidR="00196D1C" w:rsidRDefault="00196D1C" w:rsidP="006C7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2F" w:rsidRDefault="00314CA5">
    <w:pPr>
      <w:pStyle w:val="Header"/>
    </w:pPr>
    <w:r>
      <w:rPr>
        <w:noProof/>
        <w:color w:val="B7231C"/>
        <w:sz w:val="28"/>
        <w:szCs w:val="28"/>
      </w:rPr>
      <w:drawing>
        <wp:anchor distT="0" distB="0" distL="114300" distR="114300" simplePos="0" relativeHeight="251665408" behindDoc="1" locked="0" layoutInCell="1" allowOverlap="1" wp14:anchorId="085C383D" wp14:editId="54E62A17">
          <wp:simplePos x="0" y="0"/>
          <wp:positionH relativeFrom="column">
            <wp:posOffset>-393590</wp:posOffset>
          </wp:positionH>
          <wp:positionV relativeFrom="page">
            <wp:posOffset>238539</wp:posOffset>
          </wp:positionV>
          <wp:extent cx="7315200" cy="914668"/>
          <wp:effectExtent l="0" t="0" r="0" b="0"/>
          <wp:wrapNone/>
          <wp:docPr id="2" name="Picture 2" descr="M:\Work Folders\Jeni\In Progress\2016 ARMS Risk Management CornerTemplate\2016 ARMS Risk Management Corner Header Folder\2016 ARMS Risk Management Corn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ork Folders\Jeni\In Progress\2016 ARMS Risk Management CornerTemplate\2016 ARMS Risk Management Corner Header Folder\2016 ARMS Risk Management Corner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9146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961"/>
    <w:multiLevelType w:val="hybridMultilevel"/>
    <w:tmpl w:val="E1146188"/>
    <w:lvl w:ilvl="0" w:tplc="F4BA36D8">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EA4F96"/>
    <w:multiLevelType w:val="hybridMultilevel"/>
    <w:tmpl w:val="E44CC57E"/>
    <w:lvl w:ilvl="0" w:tplc="F4BA36D8">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B5EDE"/>
    <w:multiLevelType w:val="hybridMultilevel"/>
    <w:tmpl w:val="6276ABAE"/>
    <w:lvl w:ilvl="0" w:tplc="F4BA36D8">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1" w:cryptProviderType="rsaAES" w:cryptAlgorithmClass="hash" w:cryptAlgorithmType="typeAny" w:cryptAlgorithmSid="14" w:cryptSpinCount="100000" w:hash="FxiR03R3iadGSbcyzuf54ldKc4amVnjZmP0N6Nf5AyMM1d5IfT6r8ogkzlH3vwLNJ1FJOvVVlStuh+DD2GVs7w==" w:salt="98UN972CY5uLK9vxMbeX6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6B"/>
    <w:rsid w:val="00026A5C"/>
    <w:rsid w:val="000321BD"/>
    <w:rsid w:val="00182ABE"/>
    <w:rsid w:val="00196D1C"/>
    <w:rsid w:val="001C0968"/>
    <w:rsid w:val="0028206D"/>
    <w:rsid w:val="002F48E8"/>
    <w:rsid w:val="003140C7"/>
    <w:rsid w:val="00314CA5"/>
    <w:rsid w:val="004F4E29"/>
    <w:rsid w:val="00504D46"/>
    <w:rsid w:val="0053605A"/>
    <w:rsid w:val="0057031A"/>
    <w:rsid w:val="00585CF3"/>
    <w:rsid w:val="005A7FF4"/>
    <w:rsid w:val="006030EA"/>
    <w:rsid w:val="0067292F"/>
    <w:rsid w:val="006C72B0"/>
    <w:rsid w:val="007622F5"/>
    <w:rsid w:val="007D1979"/>
    <w:rsid w:val="007E2E72"/>
    <w:rsid w:val="007F64D3"/>
    <w:rsid w:val="008F23EA"/>
    <w:rsid w:val="00903B05"/>
    <w:rsid w:val="00922362"/>
    <w:rsid w:val="00AE1A44"/>
    <w:rsid w:val="00B20CF6"/>
    <w:rsid w:val="00B80E6B"/>
    <w:rsid w:val="00BD37D4"/>
    <w:rsid w:val="00BF6DD1"/>
    <w:rsid w:val="00CA046F"/>
    <w:rsid w:val="00CF7764"/>
    <w:rsid w:val="00D73795"/>
    <w:rsid w:val="00EF6674"/>
    <w:rsid w:val="00FC4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594DBC"/>
  <w15:docId w15:val="{B751AF9D-7E0A-4162-9C69-DBBC47B9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764"/>
    <w:pPr>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ABE"/>
    <w:rPr>
      <w:rFonts w:ascii="Tahoma" w:hAnsi="Tahoma" w:cs="Tahoma"/>
      <w:sz w:val="16"/>
      <w:szCs w:val="16"/>
    </w:rPr>
  </w:style>
  <w:style w:type="character" w:customStyle="1" w:styleId="BalloonTextChar">
    <w:name w:val="Balloon Text Char"/>
    <w:basedOn w:val="DefaultParagraphFont"/>
    <w:link w:val="BalloonText"/>
    <w:uiPriority w:val="99"/>
    <w:semiHidden/>
    <w:rsid w:val="00182ABE"/>
    <w:rPr>
      <w:rFonts w:ascii="Tahoma" w:hAnsi="Tahoma" w:cs="Tahoma"/>
      <w:sz w:val="16"/>
      <w:szCs w:val="16"/>
    </w:rPr>
  </w:style>
  <w:style w:type="paragraph" w:styleId="Header">
    <w:name w:val="header"/>
    <w:basedOn w:val="Normal"/>
    <w:link w:val="HeaderChar"/>
    <w:uiPriority w:val="99"/>
    <w:unhideWhenUsed/>
    <w:rsid w:val="006C72B0"/>
    <w:pPr>
      <w:tabs>
        <w:tab w:val="center" w:pos="4680"/>
        <w:tab w:val="right" w:pos="9360"/>
      </w:tabs>
    </w:pPr>
  </w:style>
  <w:style w:type="character" w:customStyle="1" w:styleId="HeaderChar">
    <w:name w:val="Header Char"/>
    <w:basedOn w:val="DefaultParagraphFont"/>
    <w:link w:val="Header"/>
    <w:uiPriority w:val="99"/>
    <w:rsid w:val="006C72B0"/>
  </w:style>
  <w:style w:type="paragraph" w:styleId="Footer">
    <w:name w:val="footer"/>
    <w:basedOn w:val="Normal"/>
    <w:link w:val="FooterChar"/>
    <w:unhideWhenUsed/>
    <w:rsid w:val="006C72B0"/>
    <w:pPr>
      <w:tabs>
        <w:tab w:val="center" w:pos="4680"/>
        <w:tab w:val="right" w:pos="9360"/>
      </w:tabs>
    </w:pPr>
  </w:style>
  <w:style w:type="character" w:customStyle="1" w:styleId="FooterChar">
    <w:name w:val="Footer Char"/>
    <w:basedOn w:val="DefaultParagraphFont"/>
    <w:link w:val="Footer"/>
    <w:rsid w:val="006C72B0"/>
  </w:style>
  <w:style w:type="character" w:styleId="Hyperlink">
    <w:name w:val="Hyperlink"/>
    <w:basedOn w:val="DefaultParagraphFont"/>
    <w:uiPriority w:val="99"/>
    <w:unhideWhenUsed/>
    <w:rsid w:val="0057031A"/>
    <w:rPr>
      <w:color w:val="0000FF" w:themeColor="hyperlink"/>
      <w:u w:val="single"/>
    </w:rPr>
  </w:style>
  <w:style w:type="character" w:styleId="FollowedHyperlink">
    <w:name w:val="FollowedHyperlink"/>
    <w:basedOn w:val="DefaultParagraphFont"/>
    <w:uiPriority w:val="99"/>
    <w:semiHidden/>
    <w:unhideWhenUsed/>
    <w:rsid w:val="0057031A"/>
    <w:rPr>
      <w:color w:val="800080" w:themeColor="followedHyperlink"/>
      <w:u w:val="single"/>
    </w:rPr>
  </w:style>
  <w:style w:type="paragraph" w:styleId="ListParagraph">
    <w:name w:val="List Paragraph"/>
    <w:basedOn w:val="Normal"/>
    <w:uiPriority w:val="34"/>
    <w:qFormat/>
    <w:rsid w:val="00CF77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ata.bls.gov/gqt/InitialPag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2510</Characters>
  <Application>Microsoft Office Word</Application>
  <DocSecurity>12</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Federated Insurance</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Hagenson, Lisa M.</cp:lastModifiedBy>
  <cp:revision>2</cp:revision>
  <cp:lastPrinted>2016-02-01T22:40:00Z</cp:lastPrinted>
  <dcterms:created xsi:type="dcterms:W3CDTF">2017-06-20T14:23:00Z</dcterms:created>
  <dcterms:modified xsi:type="dcterms:W3CDTF">2017-06-20T14:23:00Z</dcterms:modified>
</cp:coreProperties>
</file>